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536" w:rsidRPr="00091218" w:rsidRDefault="008A172A" w:rsidP="008A172A">
      <w:pPr>
        <w:jc w:val="center"/>
        <w:rPr>
          <w:b/>
          <w:sz w:val="28"/>
          <w:szCs w:val="28"/>
        </w:rPr>
      </w:pPr>
      <w:r w:rsidRPr="00091218">
        <w:rPr>
          <w:b/>
          <w:sz w:val="28"/>
          <w:szCs w:val="28"/>
        </w:rPr>
        <w:t>Willapa Valley Dual Credit Classes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8A172A" w:rsidTr="008A172A">
        <w:tc>
          <w:tcPr>
            <w:tcW w:w="2337" w:type="dxa"/>
          </w:tcPr>
          <w:p w:rsidR="008A172A" w:rsidRDefault="008A172A" w:rsidP="008A17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WV Class</w:t>
            </w:r>
          </w:p>
        </w:tc>
        <w:tc>
          <w:tcPr>
            <w:tcW w:w="2337" w:type="dxa"/>
          </w:tcPr>
          <w:p w:rsidR="008A172A" w:rsidRDefault="008A172A" w:rsidP="008A17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College</w:t>
            </w:r>
          </w:p>
        </w:tc>
        <w:tc>
          <w:tcPr>
            <w:tcW w:w="2338" w:type="dxa"/>
          </w:tcPr>
          <w:p w:rsidR="008A172A" w:rsidRDefault="008A172A" w:rsidP="008A17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Specifications</w:t>
            </w:r>
          </w:p>
        </w:tc>
        <w:tc>
          <w:tcPr>
            <w:tcW w:w="2338" w:type="dxa"/>
          </w:tcPr>
          <w:p w:rsidR="008A172A" w:rsidRDefault="008A172A" w:rsidP="008A17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# Credits Granted</w:t>
            </w:r>
          </w:p>
        </w:tc>
      </w:tr>
      <w:tr w:rsidR="008A172A" w:rsidTr="008A172A">
        <w:tc>
          <w:tcPr>
            <w:tcW w:w="2337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 w:rsidRPr="008A172A">
              <w:rPr>
                <w:sz w:val="24"/>
                <w:szCs w:val="24"/>
              </w:rPr>
              <w:t>College in HS:</w:t>
            </w:r>
            <w:r>
              <w:rPr>
                <w:sz w:val="24"/>
                <w:szCs w:val="24"/>
              </w:rPr>
              <w:t xml:space="preserve"> ENG</w:t>
            </w:r>
          </w:p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 w:rsidRPr="008A172A">
              <w:rPr>
                <w:sz w:val="24"/>
                <w:szCs w:val="24"/>
              </w:rPr>
              <w:t>Composition</w:t>
            </w:r>
          </w:p>
        </w:tc>
        <w:tc>
          <w:tcPr>
            <w:tcW w:w="2337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 w:rsidRPr="008A172A">
              <w:rPr>
                <w:sz w:val="24"/>
                <w:szCs w:val="24"/>
              </w:rPr>
              <w:t>Eastern Washington University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 w:rsidRPr="008A172A">
              <w:rPr>
                <w:sz w:val="24"/>
                <w:szCs w:val="24"/>
              </w:rPr>
              <w:t xml:space="preserve">Qualify with </w:t>
            </w:r>
            <w:proofErr w:type="spellStart"/>
            <w:r w:rsidRPr="008A172A">
              <w:rPr>
                <w:sz w:val="24"/>
                <w:szCs w:val="24"/>
              </w:rPr>
              <w:t>Accuplacer</w:t>
            </w:r>
            <w:proofErr w:type="spellEnd"/>
            <w:r w:rsidRPr="008A172A">
              <w:rPr>
                <w:sz w:val="24"/>
                <w:szCs w:val="24"/>
              </w:rPr>
              <w:t>; Grade of B or better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credits</w:t>
            </w:r>
          </w:p>
        </w:tc>
      </w:tr>
      <w:tr w:rsidR="008A172A" w:rsidTr="008A172A">
        <w:tc>
          <w:tcPr>
            <w:tcW w:w="2337" w:type="dxa"/>
          </w:tcPr>
          <w:p w:rsid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College in HS Math</w:t>
            </w:r>
          </w:p>
          <w:p w:rsid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Math in Society</w:t>
            </w:r>
          </w:p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37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Central Washington University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 w:rsidRPr="008A172A">
              <w:rPr>
                <w:sz w:val="24"/>
                <w:szCs w:val="24"/>
              </w:rPr>
              <w:t xml:space="preserve">Qualify with </w:t>
            </w:r>
            <w:proofErr w:type="spellStart"/>
            <w:r w:rsidRPr="008A172A">
              <w:rPr>
                <w:sz w:val="24"/>
                <w:szCs w:val="24"/>
              </w:rPr>
              <w:t>Accuplacer</w:t>
            </w:r>
            <w:proofErr w:type="spellEnd"/>
            <w:r w:rsidRPr="008A172A">
              <w:rPr>
                <w:sz w:val="24"/>
                <w:szCs w:val="24"/>
              </w:rPr>
              <w:t>; Grade of B or better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credits</w:t>
            </w:r>
          </w:p>
        </w:tc>
      </w:tr>
      <w:tr w:rsidR="008A172A" w:rsidTr="008A172A">
        <w:tc>
          <w:tcPr>
            <w:tcW w:w="2337" w:type="dxa"/>
          </w:tcPr>
          <w:p w:rsid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College in HS Math</w:t>
            </w:r>
          </w:p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Math in Modern World</w:t>
            </w:r>
          </w:p>
        </w:tc>
        <w:tc>
          <w:tcPr>
            <w:tcW w:w="2337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Central Washington University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 w:rsidRPr="008A172A">
              <w:rPr>
                <w:sz w:val="24"/>
                <w:szCs w:val="24"/>
              </w:rPr>
              <w:t xml:space="preserve">Qualify with </w:t>
            </w:r>
            <w:proofErr w:type="spellStart"/>
            <w:r w:rsidRPr="008A172A">
              <w:rPr>
                <w:sz w:val="24"/>
                <w:szCs w:val="24"/>
              </w:rPr>
              <w:t>Accuplacer</w:t>
            </w:r>
            <w:proofErr w:type="spellEnd"/>
            <w:r w:rsidRPr="008A172A">
              <w:rPr>
                <w:sz w:val="24"/>
                <w:szCs w:val="24"/>
              </w:rPr>
              <w:t>; Grade of B or better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credits</w:t>
            </w:r>
          </w:p>
        </w:tc>
      </w:tr>
      <w:tr w:rsidR="008A172A" w:rsidTr="008A172A">
        <w:tc>
          <w:tcPr>
            <w:tcW w:w="2337" w:type="dxa"/>
          </w:tcPr>
          <w:p w:rsid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College </w:t>
            </w:r>
            <w:proofErr w:type="gramStart"/>
            <w:r>
              <w:rPr>
                <w:sz w:val="24"/>
                <w:szCs w:val="24"/>
              </w:rPr>
              <w:t>In</w:t>
            </w:r>
            <w:proofErr w:type="gramEnd"/>
            <w:r>
              <w:rPr>
                <w:sz w:val="24"/>
                <w:szCs w:val="24"/>
              </w:rPr>
              <w:t xml:space="preserve"> HS Math</w:t>
            </w:r>
          </w:p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Pre-Calculus I</w:t>
            </w:r>
          </w:p>
        </w:tc>
        <w:tc>
          <w:tcPr>
            <w:tcW w:w="2337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Central Washington University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 w:rsidRPr="008A172A">
              <w:rPr>
                <w:sz w:val="24"/>
                <w:szCs w:val="24"/>
              </w:rPr>
              <w:t xml:space="preserve">Qualify with </w:t>
            </w:r>
            <w:proofErr w:type="spellStart"/>
            <w:r w:rsidRPr="008A172A">
              <w:rPr>
                <w:sz w:val="24"/>
                <w:szCs w:val="24"/>
              </w:rPr>
              <w:t>Accuplacer</w:t>
            </w:r>
            <w:proofErr w:type="spellEnd"/>
            <w:r w:rsidRPr="008A172A">
              <w:rPr>
                <w:sz w:val="24"/>
                <w:szCs w:val="24"/>
              </w:rPr>
              <w:t>; Grade of B or better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credits</w:t>
            </w:r>
          </w:p>
        </w:tc>
      </w:tr>
      <w:tr w:rsidR="008A172A" w:rsidTr="008A172A">
        <w:tc>
          <w:tcPr>
            <w:tcW w:w="2337" w:type="dxa"/>
          </w:tcPr>
          <w:p w:rsid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College in HS Math</w:t>
            </w:r>
          </w:p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Pre-Calculus II</w:t>
            </w:r>
          </w:p>
        </w:tc>
        <w:tc>
          <w:tcPr>
            <w:tcW w:w="2337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Central Washington University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 w:rsidRPr="008A172A">
              <w:rPr>
                <w:sz w:val="24"/>
                <w:szCs w:val="24"/>
              </w:rPr>
              <w:t xml:space="preserve">Qualify with </w:t>
            </w:r>
            <w:proofErr w:type="spellStart"/>
            <w:r w:rsidRPr="008A172A">
              <w:rPr>
                <w:sz w:val="24"/>
                <w:szCs w:val="24"/>
              </w:rPr>
              <w:t>Accuplacer</w:t>
            </w:r>
            <w:proofErr w:type="spellEnd"/>
            <w:r w:rsidRPr="008A172A">
              <w:rPr>
                <w:sz w:val="24"/>
                <w:szCs w:val="24"/>
              </w:rPr>
              <w:t>; Grade of B or better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credits</w:t>
            </w:r>
          </w:p>
        </w:tc>
      </w:tr>
      <w:tr w:rsidR="008A172A" w:rsidTr="008A172A">
        <w:tc>
          <w:tcPr>
            <w:tcW w:w="2337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CTE Ag Power &amp; Technology</w:t>
            </w:r>
          </w:p>
        </w:tc>
        <w:tc>
          <w:tcPr>
            <w:tcW w:w="2337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Centralia CC</w:t>
            </w:r>
          </w:p>
        </w:tc>
        <w:tc>
          <w:tcPr>
            <w:tcW w:w="2338" w:type="dxa"/>
          </w:tcPr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Grade of B or Better</w:t>
            </w:r>
          </w:p>
        </w:tc>
        <w:tc>
          <w:tcPr>
            <w:tcW w:w="2338" w:type="dxa"/>
          </w:tcPr>
          <w:p w:rsid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DET 100</w:t>
            </w:r>
          </w:p>
          <w:p w:rsidR="008A172A" w:rsidRPr="008A172A" w:rsidRDefault="008A172A" w:rsidP="008A17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credits</w:t>
            </w:r>
          </w:p>
        </w:tc>
      </w:tr>
      <w:tr w:rsidR="008A172A" w:rsidRPr="008A172A" w:rsidTr="002D1387">
        <w:tc>
          <w:tcPr>
            <w:tcW w:w="2337" w:type="dxa"/>
          </w:tcPr>
          <w:p w:rsidR="008A172A" w:rsidRPr="008A172A" w:rsidRDefault="008A172A" w:rsidP="002D13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Graphic Arts </w:t>
            </w:r>
          </w:p>
        </w:tc>
        <w:tc>
          <w:tcPr>
            <w:tcW w:w="2337" w:type="dxa"/>
          </w:tcPr>
          <w:p w:rsidR="008A172A" w:rsidRPr="008A172A" w:rsidRDefault="008A172A" w:rsidP="002D13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Grays Harbor College</w:t>
            </w:r>
          </w:p>
        </w:tc>
        <w:tc>
          <w:tcPr>
            <w:tcW w:w="2338" w:type="dxa"/>
          </w:tcPr>
          <w:p w:rsidR="008A172A" w:rsidRPr="008A172A" w:rsidRDefault="008A172A" w:rsidP="002D13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Grade of B or better</w:t>
            </w:r>
          </w:p>
        </w:tc>
        <w:tc>
          <w:tcPr>
            <w:tcW w:w="2338" w:type="dxa"/>
          </w:tcPr>
          <w:p w:rsidR="008A172A" w:rsidRPr="008A172A" w:rsidRDefault="008A172A" w:rsidP="002D13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credits</w:t>
            </w:r>
          </w:p>
        </w:tc>
      </w:tr>
      <w:tr w:rsidR="008A172A" w:rsidRPr="008A172A" w:rsidTr="002D1387">
        <w:tc>
          <w:tcPr>
            <w:tcW w:w="2337" w:type="dxa"/>
          </w:tcPr>
          <w:p w:rsidR="008A172A" w:rsidRPr="008A172A" w:rsidRDefault="008A172A" w:rsidP="002D13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Desktop Publishing</w:t>
            </w:r>
          </w:p>
        </w:tc>
        <w:tc>
          <w:tcPr>
            <w:tcW w:w="2337" w:type="dxa"/>
          </w:tcPr>
          <w:p w:rsidR="008A172A" w:rsidRPr="008A172A" w:rsidRDefault="008A172A" w:rsidP="002D13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Grays Harbor College</w:t>
            </w:r>
          </w:p>
        </w:tc>
        <w:tc>
          <w:tcPr>
            <w:tcW w:w="2338" w:type="dxa"/>
          </w:tcPr>
          <w:p w:rsidR="008A172A" w:rsidRPr="008A172A" w:rsidRDefault="008A172A" w:rsidP="002D13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Grade of B or better</w:t>
            </w:r>
          </w:p>
        </w:tc>
        <w:tc>
          <w:tcPr>
            <w:tcW w:w="2338" w:type="dxa"/>
          </w:tcPr>
          <w:p w:rsidR="008A172A" w:rsidRPr="008A172A" w:rsidRDefault="008A172A" w:rsidP="002D13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credits</w:t>
            </w:r>
          </w:p>
        </w:tc>
      </w:tr>
    </w:tbl>
    <w:p w:rsidR="008A172A" w:rsidRDefault="008A172A" w:rsidP="008A172A">
      <w:pPr>
        <w:jc w:val="center"/>
        <w:rPr>
          <w:sz w:val="28"/>
          <w:szCs w:val="28"/>
        </w:rPr>
      </w:pPr>
    </w:p>
    <w:p w:rsidR="00091218" w:rsidRDefault="008A172A" w:rsidP="00091218">
      <w:pPr>
        <w:spacing w:after="0"/>
        <w:jc w:val="center"/>
        <w:rPr>
          <w:sz w:val="28"/>
          <w:szCs w:val="28"/>
        </w:rPr>
      </w:pPr>
      <w:r w:rsidRPr="00091218">
        <w:rPr>
          <w:b/>
          <w:sz w:val="28"/>
          <w:szCs w:val="28"/>
        </w:rPr>
        <w:t>Cross-credited courses</w:t>
      </w:r>
      <w:r>
        <w:rPr>
          <w:sz w:val="28"/>
          <w:szCs w:val="28"/>
        </w:rPr>
        <w:t xml:space="preserve"> </w:t>
      </w:r>
    </w:p>
    <w:p w:rsidR="008A172A" w:rsidRDefault="008A172A" w:rsidP="00091218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(single HS course, sin</w:t>
      </w:r>
      <w:r w:rsidR="00091218">
        <w:rPr>
          <w:sz w:val="28"/>
          <w:szCs w:val="28"/>
        </w:rPr>
        <w:t>gl</w:t>
      </w:r>
      <w:r>
        <w:rPr>
          <w:sz w:val="28"/>
          <w:szCs w:val="28"/>
        </w:rPr>
        <w:t>e credit granted</w:t>
      </w:r>
      <w:r w:rsidR="00091218">
        <w:rPr>
          <w:sz w:val="28"/>
          <w:szCs w:val="28"/>
        </w:rPr>
        <w:t>,</w:t>
      </w:r>
      <w:r>
        <w:rPr>
          <w:sz w:val="28"/>
          <w:szCs w:val="28"/>
        </w:rPr>
        <w:t xml:space="preserve"> BUT meets two HS requirement areas)</w:t>
      </w:r>
    </w:p>
    <w:p w:rsidR="00091218" w:rsidRDefault="00091218" w:rsidP="00091218">
      <w:pPr>
        <w:spacing w:after="0"/>
        <w:jc w:val="center"/>
        <w:rPr>
          <w:sz w:val="28"/>
          <w:szCs w:val="28"/>
        </w:rPr>
      </w:pPr>
    </w:p>
    <w:p w:rsidR="008A172A" w:rsidRDefault="008A172A" w:rsidP="008A172A">
      <w:pPr>
        <w:spacing w:after="0"/>
        <w:rPr>
          <w:sz w:val="28"/>
          <w:szCs w:val="28"/>
        </w:rPr>
      </w:pPr>
      <w:r>
        <w:rPr>
          <w:sz w:val="28"/>
          <w:szCs w:val="28"/>
        </w:rPr>
        <w:t>Financial Literacy:  .5 for Algebra I</w:t>
      </w:r>
    </w:p>
    <w:p w:rsidR="008A172A" w:rsidRDefault="008A172A" w:rsidP="008A172A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Desktop Publishing:  </w:t>
      </w:r>
      <w:r w:rsidR="00091218">
        <w:rPr>
          <w:sz w:val="28"/>
          <w:szCs w:val="28"/>
        </w:rPr>
        <w:t xml:space="preserve">1 credit </w:t>
      </w:r>
      <w:r>
        <w:rPr>
          <w:sz w:val="28"/>
          <w:szCs w:val="28"/>
        </w:rPr>
        <w:t>Fine Arts</w:t>
      </w:r>
    </w:p>
    <w:p w:rsidR="008A172A" w:rsidRDefault="008A172A" w:rsidP="008A172A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Graphic Arts:  </w:t>
      </w:r>
      <w:r w:rsidR="00091218">
        <w:rPr>
          <w:sz w:val="28"/>
          <w:szCs w:val="28"/>
        </w:rPr>
        <w:t xml:space="preserve">1 credit </w:t>
      </w:r>
      <w:r>
        <w:rPr>
          <w:sz w:val="28"/>
          <w:szCs w:val="28"/>
        </w:rPr>
        <w:t>Fine Arts</w:t>
      </w:r>
    </w:p>
    <w:p w:rsidR="008A172A" w:rsidRDefault="008A172A" w:rsidP="008A172A">
      <w:pPr>
        <w:spacing w:after="0"/>
        <w:rPr>
          <w:sz w:val="28"/>
          <w:szCs w:val="28"/>
        </w:rPr>
      </w:pPr>
      <w:r>
        <w:rPr>
          <w:sz w:val="28"/>
          <w:szCs w:val="28"/>
        </w:rPr>
        <w:t>Ag Power &amp; Technology</w:t>
      </w:r>
      <w:r w:rsidR="00CB1126">
        <w:rPr>
          <w:sz w:val="28"/>
          <w:szCs w:val="28"/>
        </w:rPr>
        <w:t xml:space="preserve"> (CIP 010201)</w:t>
      </w:r>
      <w:r>
        <w:rPr>
          <w:sz w:val="28"/>
          <w:szCs w:val="28"/>
        </w:rPr>
        <w:t xml:space="preserve">: </w:t>
      </w:r>
      <w:r w:rsidR="00091218">
        <w:rPr>
          <w:sz w:val="28"/>
          <w:szCs w:val="28"/>
        </w:rPr>
        <w:t xml:space="preserve">1 </w:t>
      </w:r>
      <w:bookmarkStart w:id="0" w:name="_GoBack"/>
      <w:bookmarkEnd w:id="0"/>
      <w:r>
        <w:rPr>
          <w:sz w:val="28"/>
          <w:szCs w:val="28"/>
        </w:rPr>
        <w:t>Science</w:t>
      </w:r>
    </w:p>
    <w:p w:rsidR="008A172A" w:rsidRPr="008A172A" w:rsidRDefault="008A172A" w:rsidP="008A172A">
      <w:pPr>
        <w:spacing w:after="0"/>
        <w:rPr>
          <w:sz w:val="28"/>
          <w:szCs w:val="28"/>
        </w:rPr>
      </w:pPr>
      <w:r>
        <w:rPr>
          <w:sz w:val="28"/>
          <w:szCs w:val="28"/>
        </w:rPr>
        <w:t>Core Construction</w:t>
      </w:r>
      <w:r w:rsidR="00CB1126">
        <w:rPr>
          <w:sz w:val="28"/>
          <w:szCs w:val="28"/>
        </w:rPr>
        <w:t xml:space="preserve"> I &amp; II (combo) (CIP 460000)</w:t>
      </w:r>
      <w:r>
        <w:rPr>
          <w:sz w:val="28"/>
          <w:szCs w:val="28"/>
        </w:rPr>
        <w:t>: 1 English; 1 Math; 1 Science</w:t>
      </w:r>
    </w:p>
    <w:sectPr w:rsidR="008A172A" w:rsidRPr="008A17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72A"/>
    <w:rsid w:val="00091218"/>
    <w:rsid w:val="005B5536"/>
    <w:rsid w:val="008A172A"/>
    <w:rsid w:val="00CB1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FAE85E"/>
  <w15:chartTrackingRefBased/>
  <w15:docId w15:val="{BA489B95-51CE-4910-87FC-4B27D60EF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17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Morris</dc:creator>
  <cp:keywords/>
  <dc:description/>
  <cp:lastModifiedBy>Nancy Morris</cp:lastModifiedBy>
  <cp:revision>2</cp:revision>
  <dcterms:created xsi:type="dcterms:W3CDTF">2023-06-12T18:07:00Z</dcterms:created>
  <dcterms:modified xsi:type="dcterms:W3CDTF">2023-06-12T18:24:00Z</dcterms:modified>
</cp:coreProperties>
</file>